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0B2B40"/>
          <w:sz w:val="44"/>
        </w:rPr>
        <w:t>Title Page Template</w:t>
      </w:r>
    </w:p>
    <w:p>
      <w:pPr>
        <w:jc w:val="center"/>
      </w:pPr>
      <w:r>
        <w:rPr>
          <w:rFonts w:ascii="Arial" w:hAnsi="Arial"/>
          <w:color w:val="66727A"/>
          <w:sz w:val="20"/>
        </w:rPr>
        <w:t>Upload separately; this file is not sent to blinded reviewers</w:t>
      </w:r>
    </w:p>
    <w:p/>
    <w:p>
      <w:r>
        <w:rPr>
          <w:rFonts w:ascii="Arial" w:hAnsi="Arial"/>
          <w:b/>
          <w:color w:val="0B2B40"/>
        </w:rPr>
        <w:t>Full title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Short running title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Article type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Journal section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pStyle w:val="Heading1"/>
      </w:pPr>
      <w:r>
        <w:t>Authors and affiliations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19"/>
        <w:gridCol w:w="1419"/>
        <w:gridCol w:w="1419"/>
        <w:gridCol w:w="1419"/>
        <w:gridCol w:w="1419"/>
        <w:gridCol w:w="1419"/>
        <w:gridCol w:w="1419"/>
      </w:tblGrid>
      <w:tr>
        <w:trPr>
          <w:tblHeader w:val="true"/>
        </w:trPr>
        <w:tc>
          <w:tcPr>
            <w:tcW w:type="dxa" w:w="72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Order</w:t>
            </w:r>
          </w:p>
        </w:tc>
        <w:tc>
          <w:tcPr>
            <w:tcW w:type="dxa" w:w="1872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Given / middle / family name</w:t>
            </w:r>
          </w:p>
        </w:tc>
        <w:tc>
          <w:tcPr>
            <w:tcW w:type="dxa" w:w="1584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Email</w:t>
            </w:r>
          </w:p>
        </w:tc>
        <w:tc>
          <w:tcPr>
            <w:tcW w:type="dxa" w:w="1584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ORCID</w:t>
            </w:r>
          </w:p>
        </w:tc>
        <w:tc>
          <w:tcPr>
            <w:tcW w:type="dxa" w:w="216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Department and institution</w:t>
            </w:r>
          </w:p>
        </w:tc>
        <w:tc>
          <w:tcPr>
            <w:tcW w:type="dxa" w:w="1296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City / country</w:t>
            </w:r>
          </w:p>
        </w:tc>
        <w:tc>
          <w:tcPr>
            <w:tcW w:type="dxa" w:w="1008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Corresponding?</w:t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type="dxa" w:w="187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5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5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16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296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00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Yes / No</w:t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2</w:t>
            </w:r>
          </w:p>
        </w:tc>
        <w:tc>
          <w:tcPr>
            <w:tcW w:type="dxa" w:w="187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5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5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16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296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00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Yes / No</w:t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3</w:t>
            </w:r>
          </w:p>
        </w:tc>
        <w:tc>
          <w:tcPr>
            <w:tcW w:type="dxa" w:w="187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5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5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16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296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00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Yes / No</w:t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4</w:t>
            </w:r>
          </w:p>
        </w:tc>
        <w:tc>
          <w:tcPr>
            <w:tcW w:type="dxa" w:w="187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5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584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16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296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00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Yes / No</w:t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p>
      <w:pPr>
        <w:pStyle w:val="Heading1"/>
      </w:pPr>
      <w:r>
        <w:t>Corresponding author</w:t>
      </w:r>
    </w:p>
    <w:p>
      <w:r>
        <w:rPr>
          <w:rFonts w:ascii="Arial" w:hAnsi="Arial"/>
          <w:b/>
          <w:color w:val="0B2B40"/>
        </w:rPr>
        <w:t>Full name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Postal address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Email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Telephone (optional)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pStyle w:val="Heading1"/>
      </w:pPr>
      <w:r>
        <w:t>CRediT contribution statement</w:t>
      </w:r>
    </w:p>
    <w:p>
      <w:r>
        <w:t>Assign one or more standard CRediT roles to every author.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rPr>
          <w:tblHeader w:val="true"/>
        </w:trPr>
        <w:tc>
          <w:tcPr>
            <w:tcW w:type="dxa" w:w="288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Author</w:t>
            </w:r>
          </w:p>
        </w:tc>
        <w:tc>
          <w:tcPr>
            <w:tcW w:type="dxa" w:w="6912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CRediT roles</w:t>
            </w:r>
          </w:p>
        </w:tc>
      </w:tr>
      <w:tr>
        <w:tc>
          <w:tcPr>
            <w:tcW w:type="dxa" w:w="28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691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28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691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28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691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28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691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p>
      <w:pPr>
        <w:pStyle w:val="Heading1"/>
      </w:pPr>
      <w:r>
        <w:t>Funding</w:t>
      </w:r>
    </w:p>
    <w:p>
      <w:r>
        <w:t>[Enter statement]</w:t>
      </w:r>
    </w:p>
    <w:p>
      <w:pPr>
        <w:pStyle w:val="Heading1"/>
      </w:pPr>
      <w:r>
        <w:t>Competing interests</w:t>
      </w:r>
    </w:p>
    <w:p>
      <w:r>
        <w:t>[Enter statement]</w:t>
      </w:r>
    </w:p>
    <w:p>
      <w:pPr>
        <w:pStyle w:val="Heading1"/>
      </w:pPr>
      <w:r>
        <w:t>Acknowledgments</w:t>
      </w:r>
    </w:p>
    <w:p>
      <w:r>
        <w:t>[Enter statement]</w:t>
      </w:r>
    </w:p>
    <w:p>
      <w:pPr>
        <w:pStyle w:val="Heading1"/>
      </w:pPr>
      <w:r>
        <w:t>Group authorship or deceased-author note, if applicable</w:t>
      </w:r>
    </w:p>
    <w:p>
      <w:r>
        <w:t>[Enter statement]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727A"/>
        <w:sz w:val="16"/>
      </w:rPr>
      <w:t>Global Medical Reviews · globalmreviews.kz · editorial@globalmreviews.kz · CC BY 4.0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3024"/>
    </w:tblGrid>
    <w:tr>
      <w:tc>
        <w:tcPr>
          <w:tcW w:type="dxa" w:w="4968"/>
        </w:tcPr>
        <w:p>
          <w:r>
            <w:rPr>
              <w:rFonts w:ascii="Arial" w:hAnsi="Arial"/>
              <w:b/>
              <w:color w:val="0B2B40"/>
              <w:sz w:val="20"/>
            </w:rPr>
            <w:t>GMR  |  GLOBAL MEDICAL REVIEWS</w:t>
          </w:r>
        </w:p>
      </w:tc>
      <w:tc>
        <w:tcPr>
          <w:tcW w:type="dxa" w:w="4968"/>
        </w:tcPr>
        <w:p>
          <w:pPr>
            <w:jc w:val="right"/>
          </w:pPr>
          <w:r>
            <w:rPr>
              <w:rFonts w:ascii="Arial" w:hAnsi="Arial"/>
              <w:b/>
              <w:color w:val="087E8B"/>
              <w:sz w:val="16"/>
            </w:rPr>
            <w:t>GMR-FORM-02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2B4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87E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B2B4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2B4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Page Template</dc:title>
  <dc:subject>GMR author template</dc:subject>
  <dc:creator>Global Medical Reviews</dc:creator>
  <cp:keywords>GMR, Global Medical Reviews, author guidance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